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  <w:shd w:fill="17365D"/>
      </w:pPr>
      <w:r>
        <w:rPr>
          <w:rFonts w:ascii="Aptos" w:hAnsi="Aptos" w:eastAsia="Aptos"/>
          <w:b/>
          <w:color w:val="FFFFFF"/>
          <w:sz w:val="22"/>
        </w:rPr>
        <w:t>WALTHALL COUNTY SCHOOL DISTRICT</w:t>
      </w:r>
    </w:p>
    <w:p>
      <w:pPr>
        <w:jc w:val="center"/>
      </w:pPr>
      <w:r>
        <w:rPr>
          <w:rFonts w:ascii="Noto Sans Myanmar" w:hAnsi="Noto Sans Myanmar" w:eastAsia="Noto Sans Myanmar"/>
          <w:b/>
          <w:color w:val="17365D"/>
          <w:sz w:val="44"/>
        </w:rPr>
        <w:t>ကျောင်း-မိဘ သဘောတူညီချက်</w:t>
      </w:r>
    </w:p>
    <w:p>
      <w:pPr>
        <w:jc w:val="center"/>
      </w:pPr>
      <w:r>
        <w:rPr>
          <w:rFonts w:ascii="Aptos" w:hAnsi="Aptos" w:eastAsia="Aptos"/>
          <w:b/>
          <w:color w:val="1F4E78"/>
          <w:sz w:val="30"/>
        </w:rPr>
        <w:t>Tylertown Elementary School</w:t>
      </w:r>
    </w:p>
    <w:p>
      <w:pPr>
        <w:jc w:val="center"/>
      </w:pPr>
      <w:r>
        <w:rPr>
          <w:rFonts w:ascii="Noto Sans Myanmar" w:hAnsi="Noto Sans Myanmar" w:eastAsia="Noto Sans Myanmar"/>
          <w:b/>
          <w:color w:val="C69C2D"/>
          <w:sz w:val="22"/>
        </w:rPr>
        <w:t>၂၀၂၆–၂၀၂၇ ပညာသင်နှစ်</w:t>
      </w:r>
    </w:p>
    <w:p>
      <w:pPr>
        <w:shd w:fill="FFF6D8"/>
        <w:spacing w:before="100" w:after="140"/>
      </w:pPr>
      <w:r>
        <w:rPr>
          <w:rFonts w:ascii="Noto Sans Myanmar" w:hAnsi="Noto Sans Myanmar" w:eastAsia="Noto Sans Myanmar"/>
          <w:b w:val="0"/>
          <w:color w:val="5B4A00"/>
          <w:sz w:val="17"/>
        </w:rPr>
        <w:t>မိသားစုများအတွက် ဘာသာပြန်မူဖြစ်သည်။ ဘုတ်အဖွဲ့အတည်ပြုထားသော အင်္ဂလိပ်စာတမ်းသည် တရားဝင်မူဖြစ်သည်။ တရားဝင်ဖြန့်ဝေမီ အရည်အချင်းပြည့်မီသော စကားပြန် သို့မဟုတ် ဘာသာပြန်သူဖြင့် စစ်ဆေးပါ။</w:t>
      </w:r>
    </w:p>
    <w:p>
      <w:r>
        <w:rPr>
          <w:rFonts w:ascii="Noto Sans Myanmar" w:hAnsi="Noto Sans Myanmar" w:eastAsia="Noto Sans Myanmar"/>
          <w:b w:val="0"/>
          <w:sz w:val="20"/>
        </w:rPr>
        <w:t>ဤကျောင်း-မိဘ သဘောတူညီချက်ကို ESSA Title I, Part A, Section 1116 နှင့်အညီ မိဘများ၊ ကျောင်းဝန်ထမ်းများနှင့် ကျောင်းသားများ ပူးပေါင်းရေးဆွဲထားပါသည်။ နှစ်စဉ် ပြန်လည်သုံးသပ်ပြီး မိဘများ၏ အကြံပြုချက်အပေါ် မူတည်၍ ပြင်ဆင်မည်ဖြစ်သည်။</w:t>
      </w:r>
    </w:p>
    <w:p>
      <w:pPr>
        <w:pStyle w:val="Heading1"/>
        <w:keepNext/>
      </w:pPr>
      <w:r>
        <w:rPr>
          <w:rFonts w:ascii="Noto Sans Myanmar" w:hAnsi="Noto Sans Myanmar" w:eastAsia="Noto Sans Myanmar"/>
          <w:b/>
          <w:color w:val="17365D"/>
          <w:sz w:val="28"/>
        </w:rPr>
        <w:t>ကျောင်း၏ တာဝန်များ</w:t>
      </w:r>
    </w:p>
    <w:p>
      <w:pPr>
        <w:pStyle w:val="CompactBullet"/>
        <w:keepLines/>
      </w:pPr>
      <w:r>
        <w:rPr>
          <w:rFonts w:ascii="Noto Sans Myanmar" w:hAnsi="Noto Sans Myanmar" w:eastAsia="Noto Sans Myanmar"/>
          <w:b w:val="0"/>
          <w:sz w:val="20"/>
        </w:rPr>
        <w:t>Mississippi College- and Career-Readiness Standards နှင့်ကိုက်ညီသော အရည်အသွေးမြင့် သင်ရိုးညွှန်းတမ်းနှင့် သင်ကြားမှု ပေးရန်။</w:t>
      </w:r>
    </w:p>
    <w:p>
      <w:pPr>
        <w:pStyle w:val="CompactBullet"/>
        <w:keepLines/>
      </w:pPr>
      <w:r>
        <w:rPr>
          <w:rFonts w:ascii="Noto Sans Myanmar" w:hAnsi="Noto Sans Myanmar" w:eastAsia="Noto Sans Myanmar"/>
          <w:b w:val="0"/>
          <w:sz w:val="20"/>
        </w:rPr>
        <w:t>လုံခြုံပြီး အထောက်အကူပြုသော သင်ယူရေးပတ်ဝန်းကျင် ပေးရန်။</w:t>
      </w:r>
    </w:p>
    <w:p>
      <w:pPr>
        <w:pStyle w:val="CompactBullet"/>
        <w:keepLines/>
      </w:pPr>
      <w:r>
        <w:rPr>
          <w:rFonts w:ascii="Noto Sans Myanmar" w:hAnsi="Noto Sans Myanmar" w:eastAsia="Noto Sans Myanmar"/>
          <w:b w:val="0"/>
          <w:sz w:val="20"/>
        </w:rPr>
        <w:t>အကဲဖြတ်ဒေတာဖြင့် သင်ကြားမှုကို လမ်းညွှန်ပြီး လိုအပ်သည့်အခါ အထောက်အပံ့ပေးရန်။</w:t>
      </w:r>
    </w:p>
    <w:p>
      <w:pPr>
        <w:pStyle w:val="CompactBullet"/>
        <w:keepLines/>
      </w:pPr>
      <w:r>
        <w:rPr>
          <w:rFonts w:ascii="Noto Sans Myanmar" w:hAnsi="Noto Sans Myanmar" w:eastAsia="Noto Sans Myanmar"/>
          <w:b w:val="0"/>
          <w:sz w:val="20"/>
        </w:rPr>
        <w:t>ကျောင်းသားတိုးတက်မှုနှင့် ဤသဘောတူညီချက်ကို ဆွေးနွေးရန် မိဘ-ဆရာ တွေ့ဆုံပွဲများ ကျင်းပရန်။</w:t>
      </w:r>
    </w:p>
    <w:p>
      <w:pPr>
        <w:pStyle w:val="CompactBullet"/>
        <w:keepLines/>
      </w:pPr>
      <w:r>
        <w:rPr>
          <w:rFonts w:ascii="Noto Sans Myanmar" w:hAnsi="Noto Sans Myanmar" w:eastAsia="Noto Sans Myanmar"/>
          <w:b w:val="0"/>
          <w:sz w:val="20"/>
        </w:rPr>
        <w:t>အမှတ်စာရင်း၊ တိုးတက်မှုအစီရင်ခံစာနှင့် အချိန်မီ ပညာရေးသတင်းများ ပေးရန်။</w:t>
      </w:r>
    </w:p>
    <w:p>
      <w:pPr>
        <w:pStyle w:val="CompactBullet"/>
        <w:keepLines/>
      </w:pPr>
      <w:r>
        <w:rPr>
          <w:rFonts w:ascii="Noto Sans Myanmar" w:hAnsi="Noto Sans Myanmar" w:eastAsia="Noto Sans Myanmar"/>
          <w:b w:val="0"/>
          <w:sz w:val="20"/>
        </w:rPr>
        <w:t>တွေ့ဆုံပွဲ၊ ဖုန်း၊ အီးမေးလ်၊ စာဖြင့်အသိပေးချက်နှင့် ခရိုင်ဆက်သွယ်ရေးစနစ်များမှတစ်ဆင့် ပုံမှန် အဓိပ္ပာယ်ရှိသော နှစ်ဖက်ဆက်သွယ်မှု ထိန်းသိမ်းရန်။</w:t>
      </w:r>
    </w:p>
    <w:p>
      <w:pPr>
        <w:pStyle w:val="CompactBullet"/>
        <w:keepLines/>
      </w:pPr>
      <w:r>
        <w:rPr>
          <w:rFonts w:ascii="Noto Sans Myanmar" w:hAnsi="Noto Sans Myanmar" w:eastAsia="Noto Sans Myanmar"/>
          <w:b w:val="0"/>
          <w:sz w:val="20"/>
        </w:rPr>
        <w:t>မိဘများ ကျောင်းဝန်ထမ်းများကို သင့်လျော်စွာ ဆက်သွယ်နိုင်ရန်နှင့် စေတနာ့ဝန်ထမ်း အခွင့်အရေးများ ပေးရန်။</w:t>
      </w:r>
    </w:p>
    <w:p>
      <w:pPr>
        <w:pStyle w:val="CompactBullet"/>
        <w:keepLines/>
      </w:pPr>
      <w:r>
        <w:rPr>
          <w:rFonts w:ascii="Noto Sans Myanmar" w:hAnsi="Noto Sans Myanmar" w:eastAsia="Noto Sans Myanmar"/>
          <w:b w:val="0"/>
          <w:sz w:val="20"/>
        </w:rPr>
        <w:t>ဖြစ်နိုင်သမျှ မိဘများနားလည်နိုင်သော ဘာသာစကားနှင့် ပုံစံဖြင့် အချက်အလက် ပေးရန်။</w:t>
      </w:r>
    </w:p>
    <w:p>
      <w:pPr>
        <w:pStyle w:val="CompactBullet"/>
        <w:keepLines/>
      </w:pPr>
      <w:r>
        <w:rPr>
          <w:rFonts w:ascii="Noto Sans Myanmar" w:hAnsi="Noto Sans Myanmar" w:eastAsia="Noto Sans Myanmar"/>
          <w:b w:val="0"/>
          <w:sz w:val="20"/>
        </w:rPr>
        <w:t>အရည်အချင်းပြည့်မီပြီး ထိရောက်သော ပညာရေးဝန်ထမ်းများကို ခန့်ထား၊ ထိန်းသိမ်းပြီး ပံ့ပိုးရန်။</w:t>
      </w:r>
    </w:p>
    <w:p>
      <w:pPr>
        <w:pStyle w:val="Heading1"/>
        <w:keepNext/>
      </w:pPr>
      <w:r>
        <w:rPr>
          <w:rFonts w:ascii="Noto Sans Myanmar" w:hAnsi="Noto Sans Myanmar" w:eastAsia="Noto Sans Myanmar"/>
          <w:b/>
          <w:color w:val="17365D"/>
          <w:sz w:val="28"/>
        </w:rPr>
        <w:t>မိဘ/အုပ်ထိန်းသူ၏ တာဝန်များ</w:t>
      </w:r>
    </w:p>
    <w:p>
      <w:pPr>
        <w:pStyle w:val="CompactBullet"/>
        <w:keepLines/>
      </w:pPr>
      <w:r>
        <w:rPr>
          <w:rFonts w:ascii="Noto Sans Myanmar" w:hAnsi="Noto Sans Myanmar" w:eastAsia="Noto Sans Myanmar"/>
          <w:b w:val="0"/>
          <w:sz w:val="20"/>
        </w:rPr>
        <w:t>ကျောင်းတက်ရောက်မှုကို စောင့်ကြည့်ရန်။</w:t>
      </w:r>
    </w:p>
    <w:p>
      <w:pPr>
        <w:pStyle w:val="CompactBullet"/>
        <w:keepLines/>
      </w:pPr>
      <w:r>
        <w:rPr>
          <w:rFonts w:ascii="Noto Sans Myanmar" w:hAnsi="Noto Sans Myanmar" w:eastAsia="Noto Sans Myanmar"/>
          <w:b w:val="0"/>
          <w:sz w:val="20"/>
        </w:rPr>
        <w:t>အိမ်စာနှင့် အတန်းတာဝန်များ ပြီးစီးကြောင်း သေချာစေရန်။</w:t>
      </w:r>
    </w:p>
    <w:p>
      <w:pPr>
        <w:pStyle w:val="CompactBullet"/>
        <w:keepLines/>
      </w:pPr>
      <w:r>
        <w:rPr>
          <w:rFonts w:ascii="Noto Sans Myanmar" w:hAnsi="Noto Sans Myanmar" w:eastAsia="Noto Sans Myanmar"/>
          <w:b w:val="0"/>
          <w:sz w:val="20"/>
        </w:rPr>
        <w:t>ကလေးနှင့်အတူ ဖတ်ရန် သို့မဟုတ် နေ့စဉ်ဖတ်ရန် အားပေးရန်။</w:t>
      </w:r>
    </w:p>
    <w:p>
      <w:pPr>
        <w:pStyle w:val="CompactBullet"/>
        <w:keepLines/>
      </w:pPr>
      <w:r>
        <w:rPr>
          <w:rFonts w:ascii="Noto Sans Myanmar" w:hAnsi="Noto Sans Myanmar" w:eastAsia="Noto Sans Myanmar"/>
          <w:b w:val="0"/>
          <w:sz w:val="20"/>
        </w:rPr>
        <w:t>အမှတ်များ၊ တက်ရောက်မှုနှင့် ကျောင်းဆက်သွယ်ချက်များကို ပုံမှန် စောင့်ကြည့်ရန်။</w:t>
      </w:r>
    </w:p>
    <w:p>
      <w:pPr>
        <w:pStyle w:val="CompactBullet"/>
        <w:keepLines/>
      </w:pPr>
      <w:r>
        <w:rPr>
          <w:rFonts w:ascii="Noto Sans Myanmar" w:hAnsi="Noto Sans Myanmar" w:eastAsia="Noto Sans Myanmar"/>
          <w:b w:val="0"/>
          <w:sz w:val="20"/>
        </w:rPr>
        <w:t>တီဗီနှင့် ဖုန်း သို့မဟုတ် အခြားစက်ပစ္စည်းများ၏ ဖန်သားပြင်အသုံးပြုချိန်ကို စောင့်ကြည့်ပြီး ဒစ်ဂျစ်တယ်ဖျော်ဖြေရေးနှင့် ဆက်သွယ်မှုသည် အသက်အရွယ်နှင့်သင့်လျော်၊ အပြုသဘောဆောင်ပြီး လေးစားမှုရှိကြောင်း သေချာစေရန်။</w:t>
      </w:r>
    </w:p>
    <w:p>
      <w:pPr>
        <w:pStyle w:val="CompactBullet"/>
        <w:keepLines/>
      </w:pPr>
      <w:r>
        <w:rPr>
          <w:rFonts w:ascii="Noto Sans Myanmar" w:hAnsi="Noto Sans Myanmar" w:eastAsia="Noto Sans Myanmar"/>
          <w:b w:val="0"/>
          <w:sz w:val="20"/>
        </w:rPr>
        <w:t>ကလေး၏ပညာရေးနှင့်သက်ဆိုင်သော ဆုံးဖြတ်ချက်များတွင် ပါဝင်ရန်။</w:t>
      </w:r>
    </w:p>
    <w:p>
      <w:pPr>
        <w:pStyle w:val="CompactBullet"/>
        <w:keepLines/>
      </w:pPr>
      <w:r>
        <w:rPr>
          <w:rFonts w:ascii="Noto Sans Myanmar" w:hAnsi="Noto Sans Myanmar" w:eastAsia="Noto Sans Myanmar"/>
          <w:b w:val="0"/>
          <w:sz w:val="20"/>
        </w:rPr>
        <w:t>ကျောင်းပြင်ပအချိန်ကို အပြုသဘောဖြင့် အသုံးပြုရန် အားပေးရန်။</w:t>
      </w:r>
    </w:p>
    <w:p>
      <w:pPr>
        <w:pStyle w:val="CompactBullet"/>
        <w:keepLines/>
      </w:pPr>
      <w:r>
        <w:rPr>
          <w:rFonts w:ascii="Noto Sans Myanmar" w:hAnsi="Noto Sans Myanmar" w:eastAsia="Noto Sans Myanmar"/>
          <w:b w:val="0"/>
          <w:sz w:val="20"/>
        </w:rPr>
        <w:t>ကျောင်းအခမ်းအနားများနှင့် မိဘ-ဆရာ တွေ့ဆုံပွဲများ တက်ရောက်ရန်။</w:t>
      </w:r>
    </w:p>
    <w:p>
      <w:pPr>
        <w:pStyle w:val="CompactBullet"/>
        <w:keepLines/>
      </w:pPr>
      <w:r>
        <w:rPr>
          <w:rFonts w:ascii="Noto Sans Myanmar" w:hAnsi="Noto Sans Myanmar" w:eastAsia="Noto Sans Myanmar"/>
          <w:b w:val="0"/>
          <w:sz w:val="20"/>
        </w:rPr>
        <w:t>ကလေး၏နေ့စဉ်အတွေ့အကြုံနှင့် သင်ယူမှုအကြောင်း ဆွေးနွေးရန်။</w:t>
      </w:r>
    </w:p>
    <w:p>
      <w:pPr>
        <w:pStyle w:val="CompactBullet"/>
        <w:keepLines/>
      </w:pPr>
      <w:r>
        <w:rPr>
          <w:rFonts w:ascii="Noto Sans Myanmar" w:hAnsi="Noto Sans Myanmar" w:eastAsia="Noto Sans Myanmar"/>
          <w:b w:val="0"/>
          <w:sz w:val="20"/>
        </w:rPr>
        <w:t>ကလေးကျန်းမာစေရန် ကူညီပြီး ကျောင်းတက်ရမည့်ညများတွင် အိပ်ရေးဝကြောင်း သေချာစေရန်။</w:t>
      </w:r>
    </w:p>
    <w:p>
      <w:pPr>
        <w:pStyle w:val="CompactBullet"/>
        <w:keepLines/>
      </w:pPr>
      <w:r>
        <w:rPr>
          <w:rFonts w:ascii="Noto Sans Myanmar" w:hAnsi="Noto Sans Myanmar" w:eastAsia="Noto Sans Myanmar"/>
          <w:b w:val="0"/>
          <w:sz w:val="20"/>
        </w:rPr>
        <w:t>ခရိုင်ဝတ်စားဆင်ယင်မှုစည်းမျဉ်းနှင့် ကျောင်းမျှော်မှန်းချက်များအတိုင်း ကလေးကို သင့်လျော်စွာ ဝတ်ဆင်ပေးရန်။</w:t>
      </w:r>
    </w:p>
    <w:p>
      <w:pPr>
        <w:pStyle w:val="CompactBullet"/>
        <w:keepLines/>
      </w:pPr>
      <w:r>
        <w:rPr>
          <w:rFonts w:ascii="Noto Sans Myanmar" w:hAnsi="Noto Sans Myanmar" w:eastAsia="Noto Sans Myanmar"/>
          <w:b w:val="0"/>
          <w:sz w:val="20"/>
        </w:rPr>
        <w:t>ကျောင်း၊ ဆရာ/ဆရာမများနှင့် ပညာရေး၏ အကျိုးကျေးဇူးများအကြောင်း အပြုသဘောဖြင့် ပြောဆိုရန်။</w:t>
      </w:r>
    </w:p>
    <w:p>
      <w:pPr>
        <w:pStyle w:val="CompactBullet"/>
        <w:keepLines/>
      </w:pPr>
      <w:r>
        <w:rPr>
          <w:rFonts w:ascii="Noto Sans Myanmar" w:hAnsi="Noto Sans Myanmar" w:eastAsia="Noto Sans Myanmar"/>
          <w:b w:val="0"/>
          <w:sz w:val="20"/>
        </w:rPr>
        <w:t>မေးခွန်း သို့မဟုတ် စိုးရိမ်ချက်ရှိသည့်အခါ ကလေး၏ဆရာ/ဆရာမနှင့် ဆက်သွယ်ရန်။</w:t>
      </w:r>
    </w:p>
    <w:p>
      <w:pPr>
        <w:pStyle w:val="CompactBullet"/>
        <w:keepLines/>
      </w:pPr>
      <w:r>
        <w:rPr>
          <w:rFonts w:ascii="Noto Sans Myanmar" w:hAnsi="Noto Sans Myanmar" w:eastAsia="Noto Sans Myanmar"/>
          <w:b w:val="0"/>
          <w:sz w:val="20"/>
        </w:rPr>
        <w:t>မိမိကိုယ်ကိုနှင့် အခြားသူများကို လေးစားခြင်းဖြင့် နမူနာကောင်းပြရန်။</w:t>
      </w:r>
    </w:p>
    <w:p>
      <w:pPr>
        <w:pStyle w:val="Heading1"/>
        <w:keepNext/>
      </w:pPr>
      <w:r>
        <w:rPr>
          <w:rFonts w:ascii="Noto Sans Myanmar" w:hAnsi="Noto Sans Myanmar" w:eastAsia="Noto Sans Myanmar"/>
          <w:b/>
          <w:color w:val="17365D"/>
          <w:sz w:val="28"/>
        </w:rPr>
        <w:t>ကျောင်းသား၏ တာဝန်များ</w:t>
      </w:r>
    </w:p>
    <w:p>
      <w:pPr>
        <w:pStyle w:val="CompactBullet"/>
        <w:keepLines/>
      </w:pPr>
      <w:r>
        <w:rPr>
          <w:rFonts w:ascii="Noto Sans Myanmar" w:hAnsi="Noto Sans Myanmar" w:eastAsia="Noto Sans Myanmar"/>
          <w:b w:val="0"/>
          <w:sz w:val="20"/>
        </w:rPr>
        <w:t>ကျောင်းမှန်မှန်တက်ပြီး သင်ယူရန် အဆင်သင့်ဖြစ်ရန်။</w:t>
      </w:r>
    </w:p>
    <w:p>
      <w:pPr>
        <w:pStyle w:val="CompactBullet"/>
        <w:keepLines/>
      </w:pPr>
      <w:r>
        <w:rPr>
          <w:rFonts w:ascii="Noto Sans Myanmar" w:hAnsi="Noto Sans Myanmar" w:eastAsia="Noto Sans Myanmar"/>
          <w:b w:val="0"/>
          <w:sz w:val="20"/>
        </w:rPr>
        <w:t>အတန်းစာနှင့် အိမ်စာ ပြီးစီးပြီး လိုအပ်သည့်အခါ အကူအညီတောင်းရန်။</w:t>
      </w:r>
    </w:p>
    <w:p>
      <w:pPr>
        <w:pStyle w:val="CompactBullet"/>
        <w:keepLines/>
      </w:pPr>
      <w:r>
        <w:rPr>
          <w:rFonts w:ascii="Noto Sans Myanmar" w:hAnsi="Noto Sans Myanmar" w:eastAsia="Noto Sans Myanmar"/>
          <w:b w:val="0"/>
          <w:sz w:val="20"/>
        </w:rPr>
        <w:t>ကျောင်းပြင်ပတွင် နေ့စဉ် အနည်းဆုံး မိနစ် ၃၀ စာဖတ်ရန်။</w:t>
      </w:r>
    </w:p>
    <w:p>
      <w:pPr>
        <w:pStyle w:val="CompactBullet"/>
        <w:keepLines/>
      </w:pPr>
      <w:r>
        <w:rPr>
          <w:rFonts w:ascii="Noto Sans Myanmar" w:hAnsi="Noto Sans Myanmar" w:eastAsia="Noto Sans Myanmar"/>
          <w:b w:val="0"/>
          <w:sz w:val="20"/>
        </w:rPr>
        <w:t>ကျောင်းမှ အသိပေးစာအားလုံးကို မိဘ/အုပ်ထိန်းသူထံ ပေးရန်။</w:t>
      </w:r>
    </w:p>
    <w:p>
      <w:pPr>
        <w:pStyle w:val="CompactBullet"/>
        <w:keepLines/>
      </w:pPr>
      <w:r>
        <w:rPr>
          <w:rFonts w:ascii="Noto Sans Myanmar" w:hAnsi="Noto Sans Myanmar" w:eastAsia="Noto Sans Myanmar"/>
          <w:b w:val="0"/>
          <w:sz w:val="20"/>
        </w:rPr>
        <w:t>ကျောင်းနှင့် အတန်းစည်းကမ်းများ လိုက်နာရန်။</w:t>
      </w:r>
    </w:p>
    <w:p>
      <w:pPr>
        <w:pStyle w:val="CompactBullet"/>
        <w:keepLines/>
      </w:pPr>
      <w:r>
        <w:rPr>
          <w:rFonts w:ascii="Noto Sans Myanmar" w:hAnsi="Noto Sans Myanmar" w:eastAsia="Noto Sans Myanmar"/>
          <w:b w:val="0"/>
          <w:sz w:val="20"/>
        </w:rPr>
        <w:t>အခြားသူများကို လေးစားပြီး သင့်လျော်စွာ ပြုမူရန်။</w:t>
      </w:r>
    </w:p>
    <w:p>
      <w:pPr>
        <w:pStyle w:val="CompactBullet"/>
        <w:keepLines/>
      </w:pPr>
      <w:r>
        <w:rPr>
          <w:rFonts w:ascii="Noto Sans Myanmar" w:hAnsi="Noto Sans Myanmar" w:eastAsia="Noto Sans Myanmar"/>
          <w:b w:val="0"/>
          <w:sz w:val="20"/>
        </w:rPr>
        <w:t>ကျောင်းစာ၊ လေ့လာမှုနှင့် အကဲဖြတ်မှုအားလုံးတွင် အကောင်းဆုံး အမြဲကြိုးစားရန်။</w:t>
      </w:r>
    </w:p>
    <w:p>
      <w:pPr>
        <w:pStyle w:val="CompactBullet"/>
        <w:keepLines/>
      </w:pPr>
      <w:r>
        <w:rPr>
          <w:rFonts w:ascii="Noto Sans Myanmar" w:hAnsi="Noto Sans Myanmar" w:eastAsia="Noto Sans Myanmar"/>
          <w:b w:val="0"/>
          <w:sz w:val="20"/>
        </w:rPr>
        <w:t>ငြိမ်းချမ်းရေးတည်ဆောက်သူ ဖြစ်ပြီး ဖျက်ဆီးသူ မဖြစ်ရန်။</w:t>
      </w:r>
    </w:p>
    <w:p>
      <w:pPr>
        <w:pStyle w:val="CompactBullet"/>
        <w:keepLines/>
      </w:pPr>
      <w:r>
        <w:rPr>
          <w:rFonts w:ascii="Noto Sans Myanmar" w:hAnsi="Noto Sans Myanmar" w:eastAsia="Noto Sans Myanmar"/>
          <w:b w:val="0"/>
          <w:sz w:val="20"/>
        </w:rPr>
        <w:t>ဆရာ/ဆရာမ၊ အကြံပေးဆရာ သို့မဟုတ် ကျောင်းအုပ်နှင့် ဆက်သွယ်၍ ပြဿနာများကို ငြိမ်းချမ်းစွာ ဖြေရှင်းရန်။</w:t>
      </w:r>
    </w:p>
    <w:p>
      <w:pPr>
        <w:pStyle w:val="Heading1"/>
        <w:keepNext/>
      </w:pPr>
      <w:r>
        <w:rPr>
          <w:rFonts w:ascii="Noto Sans Myanmar" w:hAnsi="Noto Sans Myanmar" w:eastAsia="Noto Sans Myanmar"/>
          <w:b/>
          <w:color w:val="17365D"/>
          <w:sz w:val="28"/>
        </w:rPr>
        <w:t>ကျောင်းခေါင်းဆောင်မှု၏ တာဝန်များ</w:t>
      </w:r>
    </w:p>
    <w:p>
      <w:pPr>
        <w:pStyle w:val="CompactBullet"/>
        <w:keepLines/>
      </w:pPr>
      <w:r>
        <w:rPr>
          <w:rFonts w:ascii="Noto Sans Myanmar" w:hAnsi="Noto Sans Myanmar" w:eastAsia="Noto Sans Myanmar"/>
          <w:b w:val="0"/>
          <w:sz w:val="20"/>
        </w:rPr>
        <w:t>ထိရောက်သော သင်ကြားမှုနှင့် အပြုသဘောဆောင်သော ကျောင်း-အိမ် ပူးပေါင်းမှုကို ပံ့ပိုးရန်။</w:t>
      </w:r>
    </w:p>
    <w:p>
      <w:pPr>
        <w:pStyle w:val="CompactBullet"/>
        <w:keepLines/>
      </w:pPr>
      <w:r>
        <w:rPr>
          <w:rFonts w:ascii="Noto Sans Myanmar" w:hAnsi="Noto Sans Myanmar" w:eastAsia="Noto Sans Myanmar"/>
          <w:b w:val="0"/>
          <w:sz w:val="20"/>
        </w:rPr>
        <w:t>ဝန်ထမ်းများအတွက် ပညာရပ်ဆိုင်ရာ သင်ယူမှု ပေးရန်။</w:t>
      </w:r>
    </w:p>
    <w:p>
      <w:pPr>
        <w:pStyle w:val="CompactBullet"/>
        <w:keepLines/>
      </w:pPr>
      <w:r>
        <w:rPr>
          <w:rFonts w:ascii="Noto Sans Myanmar" w:hAnsi="Noto Sans Myanmar" w:eastAsia="Noto Sans Myanmar"/>
          <w:b w:val="0"/>
          <w:sz w:val="20"/>
        </w:rPr>
        <w:t>ကျောင်းဒေတာကို အသုံးပြုပြီး ကျောင်းသားအောင်မြင်မှု တိုးတက်စေရန်။</w:t>
      </w:r>
    </w:p>
    <w:p>
      <w:pPr>
        <w:pStyle w:val="Heading1"/>
        <w:keepNext/>
      </w:pPr>
      <w:r>
        <w:rPr>
          <w:rFonts w:ascii="Noto Sans Myanmar" w:hAnsi="Noto Sans Myanmar" w:eastAsia="Noto Sans Myanmar"/>
          <w:b/>
          <w:color w:val="17365D"/>
          <w:sz w:val="28"/>
        </w:rPr>
        <w:t>ကျောင်းဆက်သွယ်ရန်</w:t>
      </w:r>
    </w:p>
    <w:p>
      <w:r>
        <w:rPr>
          <w:rFonts w:ascii="Noto Sans Myanmar" w:hAnsi="Noto Sans Myanmar" w:eastAsia="Noto Sans Myanmar"/>
          <w:b/>
          <w:color w:val="17365D"/>
          <w:sz w:val="20"/>
        </w:rPr>
        <w:t xml:space="preserve">ကျောင်းအုပ်: </w:t>
      </w:r>
      <w:r>
        <w:rPr>
          <w:rFonts w:ascii="Aptos" w:hAnsi="Aptos" w:eastAsia="Aptos"/>
          <w:b w:val="0"/>
          <w:sz w:val="20"/>
        </w:rPr>
        <w:t>Dr. Felecia Prince</w:t>
      </w:r>
    </w:p>
    <w:p>
      <w:r>
        <w:rPr>
          <w:rFonts w:ascii="Noto Sans Myanmar" w:hAnsi="Noto Sans Myanmar" w:eastAsia="Noto Sans Myanmar"/>
          <w:b/>
          <w:color w:val="17365D"/>
          <w:sz w:val="20"/>
        </w:rPr>
        <w:t xml:space="preserve">ဖုန်း: </w:t>
      </w:r>
      <w:r>
        <w:rPr>
          <w:rFonts w:ascii="Aptos" w:hAnsi="Aptos" w:eastAsia="Aptos"/>
          <w:b w:val="0"/>
          <w:sz w:val="20"/>
        </w:rPr>
        <w:t>601-876-3182</w:t>
      </w:r>
    </w:p>
    <w:p>
      <w:pPr>
        <w:pStyle w:val="Heading1"/>
        <w:keepNext/>
      </w:pPr>
      <w:r>
        <w:rPr>
          <w:rFonts w:ascii="Noto Sans Myanmar" w:hAnsi="Noto Sans Myanmar" w:eastAsia="Noto Sans Myanmar"/>
          <w:b/>
          <w:color w:val="17365D"/>
          <w:sz w:val="28"/>
        </w:rPr>
        <w:t>မိဘ အတည်ပြုချက်</w:t>
      </w:r>
    </w:p>
    <w:p>
      <w:r>
        <w:rPr>
          <w:rFonts w:ascii="Noto Sans Myanmar" w:hAnsi="Noto Sans Myanmar" w:eastAsia="Noto Sans Myanmar"/>
          <w:b w:val="0"/>
          <w:sz w:val="20"/>
        </w:rPr>
        <w:t>ဤကျောင်း-မိဘ သဘောတူညီချက်ကို ကျွန်ုပ်၏ကလေးနှင့်အတူ ပြန်လည်သုံးသပ်ပြီး ကလေး၏ပညာရေးအောင်မြင်မှုကို ပံ့ပိုးရာတွင် ကျွန်ုပ်၏တာဝန်ကို နားလည်ပါသည်။</w:t>
      </w:r>
    </w:p>
    <w:p>
      <w:pPr>
        <w:spacing w:before="140" w:after="40"/>
      </w:pPr>
      <w:r>
        <w:rPr>
          <w:rFonts w:ascii="Noto Sans Myanmar" w:hAnsi="Noto Sans Myanmar" w:eastAsia="Noto Sans Myanmar"/>
          <w:b w:val="0"/>
          <w:sz w:val="20"/>
        </w:rPr>
        <w:t>ကျောင်းသားအမည်: __________________________________</w:t>
      </w:r>
    </w:p>
    <w:p>
      <w:pPr>
        <w:spacing w:before="140" w:after="40"/>
      </w:pPr>
      <w:r>
        <w:rPr>
          <w:rFonts w:ascii="Noto Sans Myanmar" w:hAnsi="Noto Sans Myanmar" w:eastAsia="Noto Sans Myanmar"/>
          <w:b w:val="0"/>
          <w:sz w:val="20"/>
        </w:rPr>
        <w:t>မိဘ/အုပ်ထိန်းသူ အမည်အပြည့်အစုံ: __________________________________</w:t>
      </w:r>
    </w:p>
    <w:p>
      <w:pPr>
        <w:spacing w:before="140" w:after="40"/>
      </w:pPr>
      <w:r>
        <w:rPr>
          <w:rFonts w:ascii="Noto Sans Myanmar" w:hAnsi="Noto Sans Myanmar" w:eastAsia="Noto Sans Myanmar"/>
          <w:b w:val="0"/>
          <w:sz w:val="20"/>
        </w:rPr>
        <w:t>မိဘ/အုပ်ထိန်းသူ လက်မှတ်: __________________________________</w:t>
      </w:r>
      <w:r>
        <w:rPr>
          <w:rFonts w:ascii="Noto Sans Myanmar" w:hAnsi="Noto Sans Myanmar" w:eastAsia="Noto Sans Myanmar"/>
          <w:b w:val="0"/>
          <w:sz w:val="20"/>
        </w:rPr>
        <w:t xml:space="preserve">    ရက်စွဲ: ____________</w:t>
      </w:r>
    </w:p>
    <w:p>
      <w:pPr>
        <w:spacing w:before="140" w:after="40"/>
      </w:pPr>
      <w:r>
        <w:rPr>
          <w:rFonts w:ascii="Noto Sans Myanmar" w:hAnsi="Noto Sans Myanmar" w:eastAsia="Noto Sans Myanmar"/>
          <w:b w:val="0"/>
          <w:sz w:val="20"/>
        </w:rPr>
        <w:t>ကျောင်းသား လက်မှတ်: __________________________________</w:t>
      </w:r>
      <w:r>
        <w:rPr>
          <w:rFonts w:ascii="Noto Sans Myanmar" w:hAnsi="Noto Sans Myanmar" w:eastAsia="Noto Sans Myanmar"/>
          <w:b w:val="0"/>
          <w:sz w:val="20"/>
        </w:rPr>
        <w:t xml:space="preserve">    ရက်စွဲ: ____________</w:t>
      </w:r>
    </w:p>
    <w:p>
      <w:pPr>
        <w:spacing w:before="140" w:after="40"/>
      </w:pPr>
      <w:r>
        <w:rPr>
          <w:rFonts w:ascii="Noto Sans Myanmar" w:hAnsi="Noto Sans Myanmar" w:eastAsia="Noto Sans Myanmar"/>
          <w:b w:val="0"/>
          <w:sz w:val="20"/>
        </w:rPr>
        <w:t>ဆရာ/ဆရာမ လက်မှတ်: __________________________________</w:t>
      </w:r>
      <w:r>
        <w:rPr>
          <w:rFonts w:ascii="Noto Sans Myanmar" w:hAnsi="Noto Sans Myanmar" w:eastAsia="Noto Sans Myanmar"/>
          <w:b w:val="0"/>
          <w:sz w:val="20"/>
        </w:rPr>
        <w:t xml:space="preserve">    ရက်စွဲ: ____________</w:t>
      </w:r>
    </w:p>
    <w:p>
      <w:pPr>
        <w:spacing w:before="240"/>
        <w:jc w:val="center"/>
      </w:pPr>
      <w:r>
        <w:rPr>
          <w:rFonts w:ascii="Noto Sans Myanmar" w:hAnsi="Noto Sans Myanmar" w:eastAsia="Noto Sans Myanmar"/>
          <w:b/>
          <w:color w:val="C69C2D"/>
          <w:sz w:val="20"/>
        </w:rPr>
        <w:t>ဆရာများ သင်ကြားနေသည်။ ကျောင်းသားများ သင်ယူနေသည်။ ကျောင်းများ တိုးတက်နေသည်။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936" w:right="1152" w:bottom="936" w:left="1152" w:header="432" w:footer="432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Aptos" w:hAnsi="Aptos" w:eastAsia="Aptos"/>
        <w:b w:val="0"/>
        <w:color w:val="606060"/>
        <w:sz w:val="16"/>
      </w:rPr>
      <w:t>Teachers teaching. Students learning. Schools improving.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Aptos" w:hAnsi="Aptos" w:eastAsia="Aptos"/>
        <w:b/>
        <w:color w:val="17365D"/>
        <w:sz w:val="17"/>
      </w:rPr>
      <w:t>WALTHALL COUNTY SCHOOL DISTRICT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line="264" w:lineRule="auto"/>
    </w:pPr>
    <w:rPr>
      <w:rFonts w:ascii="Noto Sans Myanmar" w:hAnsi="Noto Sans Myanmar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80"/>
      <w:outlineLvl w:val="0"/>
    </w:pPr>
    <w:rPr>
      <w:rFonts w:asciiTheme="majorHAnsi" w:eastAsiaTheme="majorEastAsia" w:hAnsiTheme="majorHAnsi" w:cstheme="majorBidi" w:ascii="Noto Sans Myanmar" w:hAnsi="Noto Sans Myanmar"/>
      <w:b/>
      <w:bCs/>
      <w:color w:val="17365D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CompactBullet">
    <w:name w:val="Compact Bullet"/>
    <w:basedOn w:val="Normal"/>
    <w:pPr>
      <w:spacing w:after="60"/>
      <w:ind w:left="504" w:hanging="259"/>
      <w:numPr>
        <w:ilvl w:val="0"/>
        <w:numId w:val="1"/>
      </w:numPr>
    </w:p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