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B0" w:rsidRPr="00C35BB0" w:rsidRDefault="00C35BB0" w:rsidP="00DA1908">
      <w:pPr>
        <w:jc w:val="center"/>
        <w:rPr>
          <w:b/>
          <w:sz w:val="22"/>
          <w:szCs w:val="22"/>
        </w:rPr>
      </w:pPr>
    </w:p>
    <w:p w:rsidR="00DA1908" w:rsidRPr="00C35BB0" w:rsidRDefault="00DA1908" w:rsidP="00722689">
      <w:pPr>
        <w:rPr>
          <w:b/>
          <w:sz w:val="22"/>
          <w:szCs w:val="22"/>
        </w:rPr>
      </w:pPr>
    </w:p>
    <w:p w:rsidR="00482C77" w:rsidRPr="00C35BB0" w:rsidRDefault="00722689" w:rsidP="00722689">
      <w:pPr>
        <w:rPr>
          <w:sz w:val="22"/>
          <w:szCs w:val="22"/>
        </w:rPr>
      </w:pPr>
      <w:r w:rsidRPr="00C35BB0">
        <w:rPr>
          <w:sz w:val="22"/>
          <w:szCs w:val="22"/>
        </w:rPr>
        <w:t xml:space="preserve">The </w:t>
      </w:r>
      <w:r w:rsidR="00C35BB0" w:rsidRPr="00C35BB0">
        <w:rPr>
          <w:b/>
          <w:sz w:val="22"/>
          <w:szCs w:val="22"/>
        </w:rPr>
        <w:t xml:space="preserve">Walthall County School District </w:t>
      </w:r>
      <w:r w:rsidR="0014331F" w:rsidRPr="00C35BB0">
        <w:rPr>
          <w:sz w:val="22"/>
          <w:szCs w:val="22"/>
        </w:rPr>
        <w:t>is participating in</w:t>
      </w:r>
      <w:r w:rsidR="00967027" w:rsidRPr="00C35BB0">
        <w:rPr>
          <w:sz w:val="22"/>
          <w:szCs w:val="22"/>
        </w:rPr>
        <w:t xml:space="preserve"> the Community Eligibility Provision</w:t>
      </w:r>
      <w:r w:rsidR="00482C77" w:rsidRPr="00C35BB0">
        <w:rPr>
          <w:sz w:val="22"/>
          <w:szCs w:val="22"/>
        </w:rPr>
        <w:t xml:space="preserve"> (CEP) as part of the National School Lunch Program for school year </w:t>
      </w:r>
      <w:r w:rsidR="00C35BB0" w:rsidRPr="00C35BB0">
        <w:rPr>
          <w:b/>
          <w:sz w:val="22"/>
          <w:szCs w:val="22"/>
        </w:rPr>
        <w:t>2019-2020 School Year</w:t>
      </w:r>
      <w:r w:rsidR="00C35BB0" w:rsidRPr="00C35BB0">
        <w:rPr>
          <w:sz w:val="22"/>
          <w:szCs w:val="22"/>
        </w:rPr>
        <w:t>.</w:t>
      </w:r>
      <w:r w:rsidR="008D57C8" w:rsidRPr="00C35BB0">
        <w:rPr>
          <w:sz w:val="22"/>
          <w:szCs w:val="22"/>
        </w:rPr>
        <w:t xml:space="preserve"> </w:t>
      </w:r>
      <w:r w:rsidR="00482C77" w:rsidRPr="00C35BB0">
        <w:rPr>
          <w:sz w:val="22"/>
          <w:szCs w:val="22"/>
        </w:rPr>
        <w:t xml:space="preserve">Under this provision, participating districts and schools </w:t>
      </w:r>
      <w:r w:rsidR="00967027" w:rsidRPr="00C35BB0">
        <w:rPr>
          <w:sz w:val="22"/>
          <w:szCs w:val="22"/>
        </w:rPr>
        <w:t>provide</w:t>
      </w:r>
      <w:r w:rsidR="0014331F" w:rsidRPr="00C35BB0">
        <w:rPr>
          <w:sz w:val="22"/>
          <w:szCs w:val="22"/>
        </w:rPr>
        <w:t xml:space="preserve"> </w:t>
      </w:r>
      <w:r w:rsidRPr="00C35BB0">
        <w:rPr>
          <w:sz w:val="22"/>
          <w:szCs w:val="22"/>
        </w:rPr>
        <w:t>free breakfast and lunch</w:t>
      </w:r>
      <w:r w:rsidR="008D57C8" w:rsidRPr="00C35BB0">
        <w:rPr>
          <w:sz w:val="22"/>
          <w:szCs w:val="22"/>
        </w:rPr>
        <w:t xml:space="preserve"> to all students at</w:t>
      </w:r>
      <w:r w:rsidR="00C35BB0">
        <w:rPr>
          <w:sz w:val="22"/>
          <w:szCs w:val="22"/>
        </w:rPr>
        <w:t xml:space="preserve"> participating locations at</w:t>
      </w:r>
      <w:r w:rsidR="008D57C8" w:rsidRPr="00C35BB0">
        <w:rPr>
          <w:sz w:val="22"/>
          <w:szCs w:val="22"/>
        </w:rPr>
        <w:t xml:space="preserve"> all times. </w:t>
      </w:r>
      <w:r w:rsidR="0014331F" w:rsidRPr="00C35BB0">
        <w:rPr>
          <w:sz w:val="22"/>
          <w:szCs w:val="22"/>
        </w:rPr>
        <w:t>All students e</w:t>
      </w:r>
      <w:r w:rsidRPr="00C35BB0">
        <w:rPr>
          <w:sz w:val="22"/>
          <w:szCs w:val="22"/>
        </w:rPr>
        <w:t xml:space="preserve">nrolled </w:t>
      </w:r>
      <w:r w:rsidR="00342E3B" w:rsidRPr="00C35BB0">
        <w:rPr>
          <w:sz w:val="22"/>
          <w:szCs w:val="22"/>
        </w:rPr>
        <w:t>in</w:t>
      </w:r>
      <w:r w:rsidRPr="00C35BB0">
        <w:rPr>
          <w:sz w:val="22"/>
          <w:szCs w:val="22"/>
        </w:rPr>
        <w:t xml:space="preserve"> the schools</w:t>
      </w:r>
      <w:r w:rsidR="00482C77" w:rsidRPr="00C35BB0">
        <w:rPr>
          <w:sz w:val="22"/>
          <w:szCs w:val="22"/>
        </w:rPr>
        <w:t xml:space="preserve"> </w:t>
      </w:r>
      <w:r w:rsidR="00AC1037" w:rsidRPr="00C35BB0">
        <w:rPr>
          <w:sz w:val="22"/>
          <w:szCs w:val="22"/>
        </w:rPr>
        <w:t xml:space="preserve">listed below </w:t>
      </w:r>
      <w:r w:rsidR="00482C77" w:rsidRPr="00C35BB0">
        <w:rPr>
          <w:sz w:val="22"/>
          <w:szCs w:val="22"/>
        </w:rPr>
        <w:t>will</w:t>
      </w:r>
      <w:r w:rsidR="0014331F" w:rsidRPr="00C35BB0">
        <w:rPr>
          <w:sz w:val="22"/>
          <w:szCs w:val="22"/>
        </w:rPr>
        <w:t xml:space="preserve"> </w:t>
      </w:r>
      <w:r w:rsidR="00482C77" w:rsidRPr="00C35BB0">
        <w:rPr>
          <w:sz w:val="22"/>
          <w:szCs w:val="22"/>
        </w:rPr>
        <w:t>receive meals through</w:t>
      </w:r>
      <w:r w:rsidR="0014331F" w:rsidRPr="00C35BB0">
        <w:rPr>
          <w:sz w:val="22"/>
          <w:szCs w:val="22"/>
        </w:rPr>
        <w:t xml:space="preserve"> the School Breakfast Program </w:t>
      </w:r>
      <w:r w:rsidR="00AC1037" w:rsidRPr="00C35BB0">
        <w:rPr>
          <w:sz w:val="22"/>
          <w:szCs w:val="22"/>
        </w:rPr>
        <w:t xml:space="preserve">(SBP) </w:t>
      </w:r>
      <w:r w:rsidR="0014331F" w:rsidRPr="00C35BB0">
        <w:rPr>
          <w:sz w:val="22"/>
          <w:szCs w:val="22"/>
        </w:rPr>
        <w:t>and National School</w:t>
      </w:r>
      <w:r w:rsidR="008D57C8" w:rsidRPr="00C35BB0">
        <w:rPr>
          <w:sz w:val="22"/>
          <w:szCs w:val="22"/>
        </w:rPr>
        <w:t xml:space="preserve"> Lunch Program </w:t>
      </w:r>
      <w:r w:rsidR="00AC1037" w:rsidRPr="00C35BB0">
        <w:rPr>
          <w:sz w:val="22"/>
          <w:szCs w:val="22"/>
        </w:rPr>
        <w:t xml:space="preserve">(NSLP) </w:t>
      </w:r>
      <w:r w:rsidR="008D57C8" w:rsidRPr="00C35BB0">
        <w:rPr>
          <w:sz w:val="22"/>
          <w:szCs w:val="22"/>
        </w:rPr>
        <w:t>at no charge.</w:t>
      </w:r>
      <w:r w:rsidR="00042CFD" w:rsidRPr="00C35BB0">
        <w:rPr>
          <w:sz w:val="22"/>
          <w:szCs w:val="22"/>
        </w:rPr>
        <w:t xml:space="preserve"> </w:t>
      </w:r>
      <w:r w:rsidR="00482C77" w:rsidRPr="00C35BB0">
        <w:rPr>
          <w:sz w:val="22"/>
          <w:szCs w:val="22"/>
        </w:rPr>
        <w:t>H</w:t>
      </w:r>
      <w:r w:rsidR="0014331F" w:rsidRPr="00C35BB0">
        <w:rPr>
          <w:sz w:val="22"/>
          <w:szCs w:val="22"/>
        </w:rPr>
        <w:t xml:space="preserve">ousehold </w:t>
      </w:r>
      <w:r w:rsidR="00482C77" w:rsidRPr="00C35BB0">
        <w:rPr>
          <w:sz w:val="22"/>
          <w:szCs w:val="22"/>
        </w:rPr>
        <w:t xml:space="preserve">income </w:t>
      </w:r>
      <w:r w:rsidR="0014331F" w:rsidRPr="00C35BB0">
        <w:rPr>
          <w:sz w:val="22"/>
          <w:szCs w:val="22"/>
        </w:rPr>
        <w:t>applications are no</w:t>
      </w:r>
      <w:r w:rsidR="00482C77" w:rsidRPr="00C35BB0">
        <w:rPr>
          <w:sz w:val="22"/>
          <w:szCs w:val="22"/>
        </w:rPr>
        <w:t xml:space="preserve"> longer</w:t>
      </w:r>
      <w:r w:rsidR="0014331F" w:rsidRPr="00C35BB0">
        <w:rPr>
          <w:sz w:val="22"/>
          <w:szCs w:val="22"/>
        </w:rPr>
        <w:t xml:space="preserve"> required to</w:t>
      </w:r>
      <w:r w:rsidR="00482C77" w:rsidRPr="00C35BB0">
        <w:rPr>
          <w:sz w:val="22"/>
          <w:szCs w:val="22"/>
        </w:rPr>
        <w:t xml:space="preserve"> determine eligibility for free or reduced-price meals at schools participating in the CEP.</w:t>
      </w:r>
    </w:p>
    <w:p w:rsidR="00722689" w:rsidRPr="00C35BB0" w:rsidRDefault="00722689" w:rsidP="00722689">
      <w:pPr>
        <w:rPr>
          <w:sz w:val="22"/>
          <w:szCs w:val="22"/>
        </w:rPr>
      </w:pPr>
    </w:p>
    <w:p w:rsidR="00C35BB0" w:rsidRPr="00C35BB0" w:rsidRDefault="00AC1037" w:rsidP="00722689">
      <w:pPr>
        <w:rPr>
          <w:sz w:val="22"/>
          <w:szCs w:val="22"/>
        </w:rPr>
      </w:pPr>
      <w:r w:rsidRPr="00C35BB0">
        <w:rPr>
          <w:sz w:val="22"/>
          <w:szCs w:val="22"/>
        </w:rPr>
        <w:t xml:space="preserve">Breakfast and lunch </w:t>
      </w:r>
      <w:r w:rsidR="00DA1908" w:rsidRPr="00C35BB0">
        <w:rPr>
          <w:sz w:val="22"/>
          <w:szCs w:val="22"/>
        </w:rPr>
        <w:t xml:space="preserve">will be </w:t>
      </w:r>
      <w:r w:rsidR="00482C77" w:rsidRPr="00C35BB0">
        <w:rPr>
          <w:sz w:val="22"/>
          <w:szCs w:val="22"/>
        </w:rPr>
        <w:t>provided</w:t>
      </w:r>
      <w:r w:rsidR="00DA1908" w:rsidRPr="00C35BB0">
        <w:rPr>
          <w:sz w:val="22"/>
          <w:szCs w:val="22"/>
        </w:rPr>
        <w:t xml:space="preserve"> at no charge</w:t>
      </w:r>
      <w:r w:rsidRPr="00C35BB0">
        <w:rPr>
          <w:sz w:val="22"/>
          <w:szCs w:val="22"/>
        </w:rPr>
        <w:t xml:space="preserve"> to all students who attend the following schools</w:t>
      </w:r>
      <w:r w:rsidR="00DA1908" w:rsidRPr="00C35BB0">
        <w:rPr>
          <w:sz w:val="22"/>
          <w:szCs w:val="22"/>
        </w:rPr>
        <w:t>:</w:t>
      </w:r>
    </w:p>
    <w:p w:rsidR="00C35BB0" w:rsidRPr="00C35BB0" w:rsidRDefault="00C35BB0" w:rsidP="00722689">
      <w:pPr>
        <w:rPr>
          <w:sz w:val="22"/>
          <w:szCs w:val="22"/>
        </w:rPr>
      </w:pPr>
    </w:p>
    <w:p w:rsidR="00DA1908" w:rsidRPr="00C35BB0" w:rsidRDefault="00C35BB0" w:rsidP="00722689">
      <w:pPr>
        <w:rPr>
          <w:sz w:val="22"/>
          <w:szCs w:val="22"/>
        </w:rPr>
      </w:pPr>
      <w:r w:rsidRPr="00C35BB0">
        <w:rPr>
          <w:b/>
          <w:sz w:val="22"/>
          <w:szCs w:val="22"/>
        </w:rPr>
        <w:t>Tylertown Primary School | Tylertown Elementary School| Dexter School | Tylertown High School</w:t>
      </w:r>
    </w:p>
    <w:p w:rsidR="00C35BB0" w:rsidRPr="00C35BB0" w:rsidRDefault="00C35BB0" w:rsidP="00722689">
      <w:pPr>
        <w:rPr>
          <w:b/>
          <w:sz w:val="22"/>
          <w:szCs w:val="22"/>
        </w:rPr>
      </w:pPr>
    </w:p>
    <w:p w:rsidR="00C35BB0" w:rsidRPr="00C35BB0" w:rsidRDefault="00C35BB0" w:rsidP="00722689">
      <w:pPr>
        <w:rPr>
          <w:b/>
          <w:sz w:val="22"/>
          <w:szCs w:val="22"/>
        </w:rPr>
      </w:pPr>
    </w:p>
    <w:p w:rsidR="00DA1908" w:rsidRPr="00C35BB0" w:rsidRDefault="00DA1908" w:rsidP="00DA1908">
      <w:pPr>
        <w:pStyle w:val="Pa1"/>
        <w:rPr>
          <w:rFonts w:ascii="Times New Roman" w:hAnsi="Times New Roman"/>
          <w:color w:val="000000"/>
          <w:sz w:val="22"/>
          <w:szCs w:val="22"/>
        </w:rPr>
      </w:pPr>
      <w:r w:rsidRPr="00C35BB0">
        <w:rPr>
          <w:rStyle w:val="A1"/>
          <w:rFonts w:ascii="Times New Roman" w:hAnsi="Times New Roman" w:cs="Times New Roman"/>
          <w:i w:val="0"/>
          <w:iCs w:val="0"/>
        </w:rPr>
        <w:t>For additional information please contact</w:t>
      </w:r>
      <w:r w:rsidR="00967027" w:rsidRPr="00C35BB0">
        <w:rPr>
          <w:rStyle w:val="A1"/>
          <w:rFonts w:ascii="Times New Roman" w:hAnsi="Times New Roman" w:cs="Times New Roman"/>
          <w:i w:val="0"/>
          <w:iCs w:val="0"/>
        </w:rPr>
        <w:t xml:space="preserve"> </w:t>
      </w:r>
      <w:r w:rsidR="00C35BB0" w:rsidRPr="00C35BB0">
        <w:rPr>
          <w:rStyle w:val="A1"/>
          <w:rFonts w:ascii="Times New Roman" w:hAnsi="Times New Roman" w:cs="Times New Roman"/>
          <w:b/>
          <w:i w:val="0"/>
          <w:iCs w:val="0"/>
        </w:rPr>
        <w:t>Danielle Hall</w:t>
      </w:r>
      <w:r w:rsidR="00C35BB0" w:rsidRPr="00C35BB0">
        <w:rPr>
          <w:rStyle w:val="A1"/>
          <w:rFonts w:ascii="Times New Roman" w:hAnsi="Times New Roman" w:cs="Times New Roman"/>
          <w:i w:val="0"/>
        </w:rPr>
        <w:t xml:space="preserve">, </w:t>
      </w:r>
      <w:r w:rsidR="00C35BB0" w:rsidRPr="00C35BB0">
        <w:rPr>
          <w:rStyle w:val="A1"/>
          <w:rFonts w:ascii="Times New Roman" w:hAnsi="Times New Roman" w:cs="Times New Roman"/>
          <w:b/>
          <w:i w:val="0"/>
        </w:rPr>
        <w:t>Child Nutrition Director</w:t>
      </w:r>
      <w:r w:rsidR="00967027" w:rsidRPr="00C35BB0">
        <w:rPr>
          <w:rStyle w:val="A1"/>
          <w:rFonts w:ascii="Times New Roman" w:hAnsi="Times New Roman" w:cs="Times New Roman"/>
          <w:i w:val="0"/>
        </w:rPr>
        <w:t xml:space="preserve">, </w:t>
      </w:r>
      <w:r w:rsidR="00C35BB0">
        <w:rPr>
          <w:rStyle w:val="A1"/>
          <w:rFonts w:ascii="Times New Roman" w:hAnsi="Times New Roman" w:cs="Times New Roman"/>
          <w:b/>
          <w:i w:val="0"/>
        </w:rPr>
        <w:t xml:space="preserve">Walthall County School District </w:t>
      </w:r>
      <w:r w:rsidR="00C35BB0" w:rsidRPr="00C35BB0">
        <w:rPr>
          <w:rStyle w:val="A1"/>
          <w:rFonts w:ascii="Times New Roman" w:hAnsi="Times New Roman" w:cs="Times New Roman"/>
          <w:i w:val="0"/>
        </w:rPr>
        <w:t>814A Morse Avenue Tylertown, MS 39667</w:t>
      </w:r>
      <w:r w:rsidR="00967027" w:rsidRPr="00C35BB0">
        <w:rPr>
          <w:rStyle w:val="A1"/>
          <w:rFonts w:ascii="Times New Roman" w:hAnsi="Times New Roman" w:cs="Times New Roman"/>
          <w:i w:val="0"/>
        </w:rPr>
        <w:t xml:space="preserve">, </w:t>
      </w:r>
      <w:r w:rsidR="00C35BB0" w:rsidRPr="00C35BB0">
        <w:rPr>
          <w:rStyle w:val="A1"/>
          <w:rFonts w:ascii="Times New Roman" w:hAnsi="Times New Roman" w:cs="Times New Roman"/>
          <w:i w:val="0"/>
        </w:rPr>
        <w:t>601-876-3401 ext. 102</w:t>
      </w:r>
      <w:r w:rsidR="00967027" w:rsidRPr="00C35BB0">
        <w:rPr>
          <w:rStyle w:val="A1"/>
          <w:rFonts w:ascii="Times New Roman" w:hAnsi="Times New Roman" w:cs="Times New Roman"/>
          <w:i w:val="0"/>
        </w:rPr>
        <w:t xml:space="preserve">, </w:t>
      </w:r>
      <w:hyperlink r:id="rId11" w:history="1">
        <w:r w:rsidR="00C35BB0" w:rsidRPr="00C35BB0">
          <w:rPr>
            <w:rStyle w:val="Hyperlink"/>
            <w:rFonts w:ascii="Times New Roman" w:hAnsi="Times New Roman"/>
            <w:sz w:val="22"/>
            <w:szCs w:val="22"/>
          </w:rPr>
          <w:t>dhall@wcsd.k12.ms.us</w:t>
        </w:r>
      </w:hyperlink>
    </w:p>
    <w:p w:rsidR="00C24748" w:rsidRPr="00C35BB0" w:rsidRDefault="00C24748" w:rsidP="00C24748">
      <w:pPr>
        <w:rPr>
          <w:rFonts w:eastAsia="Calibri"/>
          <w:sz w:val="22"/>
          <w:szCs w:val="22"/>
        </w:rPr>
      </w:pPr>
    </w:p>
    <w:p w:rsidR="008D57C8" w:rsidRPr="00C35BB0" w:rsidRDefault="008D57C8" w:rsidP="00C24748">
      <w:pPr>
        <w:rPr>
          <w:rFonts w:eastAsia="Calibri"/>
          <w:b/>
          <w:bCs/>
          <w:sz w:val="22"/>
          <w:szCs w:val="22"/>
        </w:rPr>
      </w:pPr>
    </w:p>
    <w:p w:rsidR="00AC1037" w:rsidRPr="00C35BB0" w:rsidRDefault="00AC1037" w:rsidP="00AC1037">
      <w:pPr>
        <w:spacing w:line="240" w:lineRule="exact"/>
        <w:rPr>
          <w:rFonts w:eastAsia="Calibri"/>
          <w:sz w:val="22"/>
          <w:szCs w:val="22"/>
        </w:rPr>
      </w:pPr>
      <w:r w:rsidRPr="00C35BB0">
        <w:rPr>
          <w:rFonts w:eastAsia="Calibri"/>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r w:rsidR="00C35BB0" w:rsidRPr="00C35BB0">
        <w:rPr>
          <w:rFonts w:eastAsia="Calibri"/>
          <w:sz w:val="22"/>
          <w:szCs w:val="22"/>
        </w:rPr>
        <w:t>color</w:t>
      </w:r>
      <w:r w:rsidRPr="00C35BB0">
        <w:rPr>
          <w:rFonts w:eastAsia="Calibri"/>
          <w:sz w:val="22"/>
          <w:szCs w:val="22"/>
        </w:rPr>
        <w:t xml:space="preserve">, national origin, sex, disability, age, or reprisal or retaliation for prior civil rights activity in any program or activity conducted or funded by USDA.  </w:t>
      </w:r>
    </w:p>
    <w:p w:rsidR="00AC1037" w:rsidRPr="00C35BB0" w:rsidRDefault="00AC1037" w:rsidP="00AC1037">
      <w:pPr>
        <w:spacing w:line="240" w:lineRule="exact"/>
        <w:rPr>
          <w:rFonts w:eastAsia="Calibri"/>
          <w:sz w:val="22"/>
          <w:szCs w:val="22"/>
        </w:rPr>
      </w:pPr>
    </w:p>
    <w:p w:rsidR="00AC1037" w:rsidRPr="00C35BB0" w:rsidRDefault="00AC1037" w:rsidP="00AC1037">
      <w:pPr>
        <w:spacing w:line="240" w:lineRule="exact"/>
        <w:rPr>
          <w:rFonts w:eastAsia="Calibri"/>
          <w:sz w:val="22"/>
          <w:szCs w:val="22"/>
        </w:rPr>
      </w:pPr>
      <w:r w:rsidRPr="00C35BB0">
        <w:rPr>
          <w:rFonts w:eastAsia="Calibr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C1037" w:rsidRPr="00C35BB0" w:rsidRDefault="00AC1037" w:rsidP="00AC1037">
      <w:pPr>
        <w:spacing w:line="240" w:lineRule="exact"/>
        <w:rPr>
          <w:rFonts w:eastAsia="Calibri"/>
          <w:sz w:val="22"/>
          <w:szCs w:val="22"/>
        </w:rPr>
      </w:pPr>
    </w:p>
    <w:p w:rsidR="00AC1037" w:rsidRPr="00C35BB0" w:rsidRDefault="00AC1037" w:rsidP="00AC1037">
      <w:pPr>
        <w:spacing w:line="240" w:lineRule="exact"/>
        <w:rPr>
          <w:rFonts w:eastAsia="Calibri"/>
          <w:sz w:val="22"/>
          <w:szCs w:val="22"/>
        </w:rPr>
      </w:pPr>
      <w:r w:rsidRPr="00C35BB0">
        <w:rPr>
          <w:rFonts w:eastAsia="Calibri"/>
          <w:sz w:val="22"/>
          <w:szCs w:val="22"/>
        </w:rPr>
        <w:t xml:space="preserve">To file a program complaint of discrimination, complete the </w:t>
      </w:r>
      <w:hyperlink r:id="rId12" w:tgtFrame="extWindow" w:tooltip="Opens in new window." w:history="1">
        <w:r w:rsidRPr="00C35BB0">
          <w:rPr>
            <w:rFonts w:eastAsia="Calibri"/>
            <w:color w:val="0000FF"/>
            <w:sz w:val="22"/>
            <w:szCs w:val="22"/>
          </w:rPr>
          <w:t>USDA Program Discrimination Complaint Form</w:t>
        </w:r>
      </w:hyperlink>
      <w:r w:rsidRPr="00C35BB0">
        <w:rPr>
          <w:rFonts w:eastAsia="Calibri"/>
          <w:sz w:val="22"/>
          <w:szCs w:val="22"/>
        </w:rPr>
        <w:t xml:space="preserve">, (AD-3027) found online at: </w:t>
      </w:r>
      <w:hyperlink r:id="rId13" w:history="1">
        <w:r w:rsidRPr="00C35BB0">
          <w:rPr>
            <w:rFonts w:eastAsia="Calibri"/>
            <w:color w:val="0000FF"/>
            <w:sz w:val="22"/>
            <w:szCs w:val="22"/>
          </w:rPr>
          <w:t>How to File a Complaint</w:t>
        </w:r>
      </w:hyperlink>
      <w:r w:rsidRPr="00C35BB0">
        <w:rPr>
          <w:rFonts w:eastAsia="Calibr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C1037" w:rsidRPr="00C35BB0" w:rsidRDefault="00AC1037" w:rsidP="00AC1037">
      <w:pPr>
        <w:spacing w:line="240" w:lineRule="exact"/>
        <w:rPr>
          <w:rFonts w:eastAsia="Calibri"/>
          <w:sz w:val="22"/>
          <w:szCs w:val="22"/>
        </w:rPr>
      </w:pPr>
    </w:p>
    <w:p w:rsidR="00AC1037" w:rsidRPr="00C35BB0" w:rsidRDefault="00AC1037" w:rsidP="00AC1037">
      <w:pPr>
        <w:spacing w:line="240" w:lineRule="exact"/>
        <w:ind w:left="750" w:hanging="360"/>
        <w:rPr>
          <w:rFonts w:eastAsia="Calibri"/>
          <w:sz w:val="22"/>
          <w:szCs w:val="22"/>
        </w:rPr>
      </w:pPr>
      <w:r w:rsidRPr="00C35BB0">
        <w:rPr>
          <w:rFonts w:eastAsia="Calibri"/>
          <w:sz w:val="22"/>
          <w:szCs w:val="22"/>
        </w:rPr>
        <w:t>(1)</w:t>
      </w:r>
      <w:r w:rsidRPr="00C35BB0">
        <w:rPr>
          <w:rFonts w:eastAsia="Calibri"/>
          <w:sz w:val="22"/>
          <w:szCs w:val="22"/>
        </w:rPr>
        <w:tab/>
      </w:r>
      <w:r w:rsidR="00C35BB0" w:rsidRPr="00C35BB0">
        <w:rPr>
          <w:rFonts w:eastAsia="Calibri"/>
          <w:sz w:val="22"/>
          <w:szCs w:val="22"/>
        </w:rPr>
        <w:t>Mail</w:t>
      </w:r>
      <w:r w:rsidRPr="00C35BB0">
        <w:rPr>
          <w:rFonts w:eastAsia="Calibri"/>
          <w:sz w:val="22"/>
          <w:szCs w:val="22"/>
        </w:rPr>
        <w:t xml:space="preserve">: U.S. Department of Agriculture </w:t>
      </w:r>
      <w:r w:rsidRPr="00C35BB0">
        <w:rPr>
          <w:rFonts w:eastAsia="Calibri"/>
          <w:sz w:val="22"/>
          <w:szCs w:val="22"/>
        </w:rPr>
        <w:br/>
        <w:t xml:space="preserve">Office of the Assistant Secretary for Civil Rights </w:t>
      </w:r>
      <w:r w:rsidRPr="00C35BB0">
        <w:rPr>
          <w:rFonts w:eastAsia="Calibri"/>
          <w:sz w:val="22"/>
          <w:szCs w:val="22"/>
        </w:rPr>
        <w:br/>
      </w:r>
      <w:r w:rsidRPr="00C35BB0">
        <w:rPr>
          <w:rFonts w:eastAsia="Calibri"/>
          <w:color w:val="000000"/>
          <w:sz w:val="22"/>
          <w:szCs w:val="22"/>
        </w:rPr>
        <w:t xml:space="preserve">1400 Independence Avenue, SW </w:t>
      </w:r>
      <w:r w:rsidRPr="00C35BB0">
        <w:rPr>
          <w:rFonts w:eastAsia="Calibri"/>
          <w:sz w:val="22"/>
          <w:szCs w:val="22"/>
        </w:rPr>
        <w:br/>
      </w:r>
      <w:r w:rsidRPr="00C35BB0">
        <w:rPr>
          <w:rFonts w:eastAsia="Calibri"/>
          <w:color w:val="000000"/>
          <w:sz w:val="22"/>
          <w:szCs w:val="22"/>
        </w:rPr>
        <w:t xml:space="preserve">Washington, D.C. 20250-9410; </w:t>
      </w:r>
    </w:p>
    <w:p w:rsidR="00AC1037" w:rsidRPr="00C35BB0" w:rsidRDefault="00AC1037" w:rsidP="00AC1037">
      <w:pPr>
        <w:spacing w:line="240" w:lineRule="exact"/>
        <w:ind w:left="750" w:hanging="360"/>
        <w:rPr>
          <w:rFonts w:eastAsia="Calibri"/>
          <w:sz w:val="22"/>
          <w:szCs w:val="22"/>
        </w:rPr>
      </w:pPr>
      <w:r w:rsidRPr="00C35BB0">
        <w:rPr>
          <w:rFonts w:eastAsia="Calibri"/>
          <w:sz w:val="22"/>
          <w:szCs w:val="22"/>
        </w:rPr>
        <w:t>(2)</w:t>
      </w:r>
      <w:r w:rsidRPr="00C35BB0">
        <w:rPr>
          <w:rFonts w:eastAsia="Calibri"/>
          <w:sz w:val="22"/>
          <w:szCs w:val="22"/>
        </w:rPr>
        <w:tab/>
      </w:r>
      <w:r w:rsidR="00C35BB0" w:rsidRPr="00C35BB0">
        <w:rPr>
          <w:rFonts w:eastAsia="Calibri"/>
          <w:sz w:val="22"/>
          <w:szCs w:val="22"/>
        </w:rPr>
        <w:t>Fax</w:t>
      </w:r>
      <w:r w:rsidRPr="00C35BB0">
        <w:rPr>
          <w:rFonts w:eastAsia="Calibri"/>
          <w:sz w:val="22"/>
          <w:szCs w:val="22"/>
        </w:rPr>
        <w:t xml:space="preserve">: (202) 690-7442; or </w:t>
      </w:r>
    </w:p>
    <w:p w:rsidR="00AC1037" w:rsidRPr="00C35BB0" w:rsidRDefault="00AC1037" w:rsidP="00AC1037">
      <w:pPr>
        <w:spacing w:line="240" w:lineRule="exact"/>
        <w:ind w:left="750" w:hanging="360"/>
        <w:rPr>
          <w:rFonts w:eastAsia="Calibri"/>
          <w:sz w:val="22"/>
          <w:szCs w:val="22"/>
        </w:rPr>
      </w:pPr>
      <w:r w:rsidRPr="00C35BB0">
        <w:rPr>
          <w:rFonts w:eastAsia="Calibri"/>
          <w:sz w:val="22"/>
          <w:szCs w:val="22"/>
        </w:rPr>
        <w:t>(3)</w:t>
      </w:r>
      <w:r w:rsidRPr="00C35BB0">
        <w:rPr>
          <w:rFonts w:eastAsia="Calibri"/>
          <w:sz w:val="22"/>
          <w:szCs w:val="22"/>
        </w:rPr>
        <w:tab/>
      </w:r>
      <w:r w:rsidR="00C35BB0" w:rsidRPr="00C35BB0">
        <w:rPr>
          <w:rFonts w:eastAsia="Calibri"/>
          <w:sz w:val="22"/>
          <w:szCs w:val="22"/>
        </w:rPr>
        <w:t>Email</w:t>
      </w:r>
      <w:r w:rsidRPr="00C35BB0">
        <w:rPr>
          <w:rFonts w:eastAsia="Calibri"/>
          <w:sz w:val="22"/>
          <w:szCs w:val="22"/>
        </w:rPr>
        <w:t xml:space="preserve">: </w:t>
      </w:r>
      <w:r w:rsidRPr="00C35BB0">
        <w:rPr>
          <w:rFonts w:eastAsia="Calibri"/>
          <w:color w:val="0000FF"/>
          <w:sz w:val="22"/>
          <w:szCs w:val="22"/>
        </w:rPr>
        <w:t>program.intake@usda.gov.</w:t>
      </w:r>
    </w:p>
    <w:p w:rsidR="00AC1037" w:rsidRPr="00C35BB0" w:rsidRDefault="00AC1037" w:rsidP="00AC1037">
      <w:pPr>
        <w:spacing w:line="240" w:lineRule="exact"/>
        <w:rPr>
          <w:rFonts w:eastAsia="Calibri"/>
          <w:sz w:val="22"/>
          <w:szCs w:val="22"/>
        </w:rPr>
      </w:pPr>
    </w:p>
    <w:p w:rsidR="00AC1037" w:rsidRPr="00C35BB0" w:rsidRDefault="00AC1037" w:rsidP="00C35BB0">
      <w:pPr>
        <w:spacing w:line="240" w:lineRule="exact"/>
        <w:jc w:val="center"/>
        <w:rPr>
          <w:rFonts w:eastAsia="Calibri"/>
          <w:sz w:val="22"/>
          <w:szCs w:val="22"/>
        </w:rPr>
      </w:pPr>
      <w:r w:rsidRPr="00C35BB0">
        <w:rPr>
          <w:rFonts w:eastAsia="Calibri"/>
          <w:sz w:val="22"/>
          <w:szCs w:val="22"/>
        </w:rPr>
        <w:t>This institution is an equal opportunity provider.</w:t>
      </w:r>
    </w:p>
    <w:p w:rsidR="004D04BE" w:rsidRPr="008D57C8" w:rsidRDefault="004D04BE" w:rsidP="00AC1037">
      <w:pPr>
        <w:rPr>
          <w:color w:val="000000"/>
          <w:sz w:val="23"/>
          <w:szCs w:val="23"/>
          <w:lang/>
        </w:rPr>
      </w:pPr>
    </w:p>
    <w:sectPr w:rsidR="004D04BE" w:rsidRPr="008D57C8" w:rsidSect="00722689">
      <w:headerReference w:type="default" r:id="rId14"/>
      <w:headerReference w:type="first" r:id="rId15"/>
      <w:footerReference w:type="first" r:id="rId16"/>
      <w:pgSz w:w="12240" w:h="15840" w:code="1"/>
      <w:pgMar w:top="1440" w:right="1440" w:bottom="720" w:left="1440" w:header="720"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BB" w:rsidRDefault="00C809BB" w:rsidP="00722689">
      <w:r>
        <w:separator/>
      </w:r>
    </w:p>
  </w:endnote>
  <w:endnote w:type="continuationSeparator" w:id="0">
    <w:p w:rsidR="00C809BB" w:rsidRDefault="00C809BB" w:rsidP="00722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89" w:rsidRPr="008D57C8" w:rsidRDefault="00C35BB0" w:rsidP="00722689">
    <w:pPr>
      <w:spacing w:before="120"/>
      <w:jc w:val="center"/>
      <w:rPr>
        <w:sz w:val="20"/>
        <w:szCs w:val="20"/>
      </w:rPr>
    </w:pPr>
    <w:r>
      <w:rPr>
        <w:rFonts w:ascii="Arial Narrow" w:hAnsi="Arial Narrow"/>
        <w:sz w:val="20"/>
        <w:szCs w:val="20"/>
      </w:rPr>
      <w:t>Walthall County School District</w:t>
    </w:r>
    <w:r w:rsidR="00722689" w:rsidRPr="008D57C8">
      <w:rPr>
        <w:rFonts w:ascii="Arial Narrow" w:hAnsi="Arial Narrow"/>
        <w:sz w:val="20"/>
        <w:szCs w:val="20"/>
      </w:rPr>
      <w:t xml:space="preserve"> </w:t>
    </w:r>
    <w:r w:rsidR="00722689" w:rsidRPr="008D57C8">
      <w:rPr>
        <w:rFonts w:ascii="Arial Narrow" w:hAnsi="Arial Narrow"/>
        <w:sz w:val="20"/>
        <w:szCs w:val="20"/>
      </w:rPr>
      <w:sym w:font="Symbol" w:char="F0B7"/>
    </w:r>
    <w:r w:rsidR="00722689" w:rsidRPr="008D57C8">
      <w:rPr>
        <w:rFonts w:ascii="Arial Narrow" w:hAnsi="Arial Narrow"/>
        <w:sz w:val="20"/>
        <w:szCs w:val="20"/>
      </w:rPr>
      <w:t xml:space="preserve"> </w:t>
    </w:r>
    <w:r w:rsidR="00133AA1" w:rsidRPr="008D57C8">
      <w:rPr>
        <w:rFonts w:ascii="Arial Narrow" w:hAnsi="Arial Narrow"/>
        <w:sz w:val="20"/>
        <w:szCs w:val="20"/>
      </w:rPr>
      <w:t xml:space="preserve">Revised </w:t>
    </w:r>
    <w:r w:rsidR="00342E3B">
      <w:rPr>
        <w:rFonts w:ascii="Arial Narrow" w:hAnsi="Arial Narrow"/>
        <w:sz w:val="20"/>
        <w:szCs w:val="20"/>
      </w:rPr>
      <w:t>July</w:t>
    </w:r>
    <w:r w:rsidR="008D57C8" w:rsidRPr="008D57C8">
      <w:rPr>
        <w:rFonts w:ascii="Arial Narrow" w:hAnsi="Arial Narrow"/>
        <w:sz w:val="20"/>
        <w:szCs w:val="20"/>
      </w:rPr>
      <w:t xml:space="preserve"> 2019</w:t>
    </w:r>
    <w:r w:rsidR="00722689" w:rsidRPr="008D57C8">
      <w:rPr>
        <w:rFonts w:ascii="Arial Narrow" w:hAnsi="Arial Narrow"/>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BB" w:rsidRDefault="00C809BB" w:rsidP="00722689">
      <w:r>
        <w:separator/>
      </w:r>
    </w:p>
  </w:footnote>
  <w:footnote w:type="continuationSeparator" w:id="0">
    <w:p w:rsidR="00C809BB" w:rsidRDefault="00C809BB" w:rsidP="00722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89" w:rsidRPr="00722689" w:rsidRDefault="00722689" w:rsidP="00722689">
    <w:pPr>
      <w:spacing w:after="60"/>
      <w:jc w:val="center"/>
      <w:rPr>
        <w:rFonts w:ascii="Arial Narrow" w:hAnsi="Arial Narrow"/>
        <w:b/>
      </w:rPr>
    </w:pPr>
    <w:r w:rsidRPr="00722689">
      <w:rPr>
        <w:rFonts w:ascii="Arial Narrow" w:hAnsi="Arial Narrow"/>
        <w:b/>
      </w:rPr>
      <w:t xml:space="preserve">Community Eligibility Provision (CEP) </w:t>
    </w:r>
  </w:p>
  <w:p w:rsidR="00722689" w:rsidRPr="00C27024" w:rsidRDefault="00722689" w:rsidP="00722689">
    <w:pPr>
      <w:shd w:val="clear" w:color="auto" w:fill="006600"/>
      <w:jc w:val="center"/>
      <w:rPr>
        <w:rFonts w:ascii="Arial Narrow" w:hAnsi="Arial Narrow"/>
        <w:b/>
        <w:sz w:val="4"/>
        <w:szCs w:val="4"/>
      </w:rPr>
    </w:pPr>
  </w:p>
  <w:p w:rsidR="00722689" w:rsidRDefault="00722689" w:rsidP="00722689">
    <w:pPr>
      <w:shd w:val="clear" w:color="auto" w:fill="006600"/>
      <w:jc w:val="center"/>
      <w:rPr>
        <w:rFonts w:ascii="Arial Narrow" w:hAnsi="Arial Narrow"/>
        <w:b/>
        <w:sz w:val="28"/>
        <w:szCs w:val="28"/>
      </w:rPr>
    </w:pPr>
    <w:r w:rsidRPr="00192F0A">
      <w:rPr>
        <w:rFonts w:ascii="Arial Narrow" w:hAnsi="Arial Narrow"/>
        <w:b/>
        <w:sz w:val="28"/>
        <w:szCs w:val="28"/>
      </w:rPr>
      <w:t>SAMPLE PRESS RELEASE FOR CLOSED ENROLLED SITES AND RESIDENTIAL CAMPS</w:t>
    </w:r>
  </w:p>
  <w:p w:rsidR="00722689" w:rsidRPr="00C27024" w:rsidRDefault="00722689" w:rsidP="00722689">
    <w:pPr>
      <w:shd w:val="clear" w:color="auto" w:fill="006600"/>
      <w:jc w:val="center"/>
      <w:rPr>
        <w:rFonts w:ascii="Arial Narrow" w:hAnsi="Arial Narrow"/>
        <w:b/>
        <w:sz w:val="4"/>
        <w:szCs w:val="4"/>
      </w:rPr>
    </w:pPr>
  </w:p>
  <w:p w:rsidR="00722689" w:rsidRDefault="00722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C8" w:rsidRPr="000F1153" w:rsidRDefault="008D57C8" w:rsidP="008D57C8">
    <w:pPr>
      <w:shd w:val="clear" w:color="auto" w:fill="006600"/>
      <w:jc w:val="center"/>
      <w:rPr>
        <w:rFonts w:ascii="Arial Narrow" w:hAnsi="Arial Narrow" w:cs="Arial"/>
        <w:b/>
        <w:sz w:val="6"/>
        <w:szCs w:val="6"/>
      </w:rPr>
    </w:pPr>
    <w:bookmarkStart w:id="0" w:name="OLE_LINK1"/>
    <w:bookmarkStart w:id="1" w:name="OLE_LINK2"/>
  </w:p>
  <w:p w:rsidR="00C35BB0" w:rsidRDefault="00C35BB0" w:rsidP="008D57C8">
    <w:pPr>
      <w:shd w:val="clear" w:color="auto" w:fill="006600"/>
      <w:jc w:val="center"/>
      <w:rPr>
        <w:rFonts w:ascii="Arial Narrow" w:hAnsi="Arial Narrow" w:cs="Arial"/>
        <w:b/>
        <w:sz w:val="28"/>
        <w:szCs w:val="28"/>
      </w:rPr>
    </w:pPr>
    <w:r>
      <w:rPr>
        <w:rFonts w:ascii="Arial Narrow" w:hAnsi="Arial Narrow" w:cs="Arial"/>
        <w:b/>
        <w:sz w:val="28"/>
        <w:szCs w:val="28"/>
      </w:rPr>
      <w:t>Walthall County School District</w:t>
    </w:r>
  </w:p>
  <w:p w:rsidR="008D57C8" w:rsidRPr="00C35BB0" w:rsidRDefault="008D57C8" w:rsidP="008D57C8">
    <w:pPr>
      <w:shd w:val="clear" w:color="auto" w:fill="006600"/>
      <w:jc w:val="center"/>
      <w:rPr>
        <w:rFonts w:ascii="Arial Narrow" w:hAnsi="Arial Narrow"/>
        <w:b/>
        <w:sz w:val="28"/>
        <w:szCs w:val="28"/>
      </w:rPr>
    </w:pPr>
    <w:r w:rsidRPr="00C35BB0">
      <w:rPr>
        <w:rFonts w:ascii="Arial Narrow" w:hAnsi="Arial Narrow" w:cs="Arial"/>
        <w:b/>
        <w:sz w:val="28"/>
        <w:szCs w:val="28"/>
      </w:rPr>
      <w:t xml:space="preserve">Community Eligibility Provision (CEP) </w:t>
    </w:r>
    <w:bookmarkEnd w:id="0"/>
    <w:bookmarkEnd w:id="1"/>
    <w:r w:rsidRPr="00C35BB0">
      <w:rPr>
        <w:rFonts w:ascii="Arial Narrow" w:hAnsi="Arial Narrow"/>
        <w:b/>
        <w:sz w:val="28"/>
        <w:szCs w:val="28"/>
      </w:rPr>
      <w:t xml:space="preserve">Public Release </w:t>
    </w:r>
  </w:p>
  <w:p w:rsidR="008D57C8" w:rsidRPr="000F1153" w:rsidRDefault="008D57C8" w:rsidP="008D57C8">
    <w:pPr>
      <w:shd w:val="clear" w:color="auto" w:fill="006600"/>
      <w:jc w:val="center"/>
      <w:rPr>
        <w:rFonts w:ascii="Arial Narrow" w:hAnsi="Arial Narrow" w:cs="Arial"/>
        <w:b/>
        <w:sz w:val="6"/>
        <w:szCs w:val="6"/>
      </w:rPr>
    </w:pPr>
  </w:p>
  <w:p w:rsidR="00722689" w:rsidRPr="000F1153" w:rsidRDefault="00722689" w:rsidP="008D57C8">
    <w:pPr>
      <w:spacing w:after="60"/>
      <w:jc w:val="center"/>
      <w:rPr>
        <w:rFonts w:ascii="Arial Narrow" w:hAnsi="Arial Narrow"/>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O0MDW0NDc2MrEwMDJQ0lEKTi0uzszPAykwrAUASjhtsywAAAA="/>
  </w:docVars>
  <w:rsids>
    <w:rsidRoot w:val="00DA1908"/>
    <w:rsid w:val="0003335E"/>
    <w:rsid w:val="00042CFD"/>
    <w:rsid w:val="0006703A"/>
    <w:rsid w:val="000F1153"/>
    <w:rsid w:val="001301E8"/>
    <w:rsid w:val="00133AA1"/>
    <w:rsid w:val="0014331F"/>
    <w:rsid w:val="00186839"/>
    <w:rsid w:val="0019550B"/>
    <w:rsid w:val="001C3D66"/>
    <w:rsid w:val="002225C9"/>
    <w:rsid w:val="00277685"/>
    <w:rsid w:val="002D013A"/>
    <w:rsid w:val="0034263B"/>
    <w:rsid w:val="00342E3B"/>
    <w:rsid w:val="00373E16"/>
    <w:rsid w:val="003813D6"/>
    <w:rsid w:val="00383BF7"/>
    <w:rsid w:val="004602CD"/>
    <w:rsid w:val="00482C77"/>
    <w:rsid w:val="004D04BE"/>
    <w:rsid w:val="00547D2D"/>
    <w:rsid w:val="0056153B"/>
    <w:rsid w:val="00586822"/>
    <w:rsid w:val="005A33AB"/>
    <w:rsid w:val="005F7CB0"/>
    <w:rsid w:val="005F7D86"/>
    <w:rsid w:val="00612A7F"/>
    <w:rsid w:val="0065634C"/>
    <w:rsid w:val="006D1AA9"/>
    <w:rsid w:val="00722689"/>
    <w:rsid w:val="00745795"/>
    <w:rsid w:val="00766DE7"/>
    <w:rsid w:val="0077001B"/>
    <w:rsid w:val="007C07A9"/>
    <w:rsid w:val="007D06E2"/>
    <w:rsid w:val="008173F5"/>
    <w:rsid w:val="008552BB"/>
    <w:rsid w:val="00893E58"/>
    <w:rsid w:val="008C2F6A"/>
    <w:rsid w:val="008D57C8"/>
    <w:rsid w:val="00930DD7"/>
    <w:rsid w:val="00967027"/>
    <w:rsid w:val="00995B27"/>
    <w:rsid w:val="009F1089"/>
    <w:rsid w:val="00A6284D"/>
    <w:rsid w:val="00A917F0"/>
    <w:rsid w:val="00A91FDB"/>
    <w:rsid w:val="00AC1037"/>
    <w:rsid w:val="00B156E6"/>
    <w:rsid w:val="00B55501"/>
    <w:rsid w:val="00B85F84"/>
    <w:rsid w:val="00BA35CB"/>
    <w:rsid w:val="00BF6B66"/>
    <w:rsid w:val="00C24748"/>
    <w:rsid w:val="00C35BB0"/>
    <w:rsid w:val="00C45105"/>
    <w:rsid w:val="00C809BB"/>
    <w:rsid w:val="00CF01C0"/>
    <w:rsid w:val="00D85471"/>
    <w:rsid w:val="00DA1908"/>
    <w:rsid w:val="00DA627E"/>
    <w:rsid w:val="00DE3561"/>
    <w:rsid w:val="00EA2C07"/>
    <w:rsid w:val="00EA4735"/>
    <w:rsid w:val="00F575CD"/>
    <w:rsid w:val="00FF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22689"/>
    <w:pPr>
      <w:tabs>
        <w:tab w:val="center" w:pos="4680"/>
        <w:tab w:val="right" w:pos="9360"/>
      </w:tabs>
    </w:pPr>
  </w:style>
  <w:style w:type="character" w:customStyle="1" w:styleId="HeaderChar">
    <w:name w:val="Header Char"/>
    <w:link w:val="Header"/>
    <w:uiPriority w:val="99"/>
    <w:rsid w:val="00722689"/>
    <w:rPr>
      <w:rFonts w:ascii="Times New Roman" w:eastAsia="Times New Roman" w:hAnsi="Times New Roman"/>
      <w:sz w:val="24"/>
      <w:szCs w:val="24"/>
    </w:rPr>
  </w:style>
  <w:style w:type="paragraph" w:styleId="Footer">
    <w:name w:val="footer"/>
    <w:basedOn w:val="Normal"/>
    <w:link w:val="FooterChar"/>
    <w:uiPriority w:val="99"/>
    <w:unhideWhenUsed/>
    <w:rsid w:val="00722689"/>
    <w:pPr>
      <w:tabs>
        <w:tab w:val="center" w:pos="4680"/>
        <w:tab w:val="right" w:pos="9360"/>
      </w:tabs>
    </w:pPr>
  </w:style>
  <w:style w:type="character" w:customStyle="1" w:styleId="FooterChar">
    <w:name w:val="Footer Char"/>
    <w:link w:val="Footer"/>
    <w:uiPriority w:val="99"/>
    <w:rsid w:val="0072268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hall\Downloads\dhall@wcsd.k12.ms.us"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2013-10-15T06:00:00+00:00</Publication_x0020_Date>
    <Audience1 xmlns="3a62de7d-ba57-4f43-9dae-9623ba637be0"/>
  </documentManagement>
</p:properties>
</file>

<file path=customXml/itemProps1.xml><?xml version="1.0" encoding="utf-8"?>
<ds:datastoreItem xmlns:ds="http://schemas.openxmlformats.org/officeDocument/2006/customXml" ds:itemID="{9AD5A550-A707-49D4-BEAE-A4EB71C3D489}">
  <ds:schemaRefs>
    <ds:schemaRef ds:uri="http://schemas.microsoft.com/sharepoint/events"/>
  </ds:schemaRefs>
</ds:datastoreItem>
</file>

<file path=customXml/itemProps2.xml><?xml version="1.0" encoding="utf-8"?>
<ds:datastoreItem xmlns:ds="http://schemas.openxmlformats.org/officeDocument/2006/customXml" ds:itemID="{956EFE8E-9F3F-4A03-86AE-E3ADD928571F}">
  <ds:schemaRefs>
    <ds:schemaRef ds:uri="http://schemas.microsoft.com/office/2006/metadata/longProperties"/>
  </ds:schemaRefs>
</ds:datastoreItem>
</file>

<file path=customXml/itemProps3.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4.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293BA1-9D5C-414D-B115-C3A14D9B300B}">
  <ds:schemaRefs>
    <ds:schemaRef ds:uri="http://schemas.microsoft.com/office/2006/metadata/propertie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2913</CharactersWithSpaces>
  <SharedDoc>false</SharedDoc>
  <HLinks>
    <vt:vector size="24"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5308445</vt:i4>
      </vt:variant>
      <vt:variant>
        <vt:i4>3</vt:i4>
      </vt:variant>
      <vt:variant>
        <vt:i4>0</vt:i4>
      </vt:variant>
      <vt:variant>
        <vt:i4>5</vt:i4>
      </vt:variant>
      <vt:variant>
        <vt:lpwstr>https://portal.ct.gov/SDE/Nutrition/Community-Eligibility-Provision/Apply</vt:lpwstr>
      </vt:variant>
      <vt:variant>
        <vt:lpwstr/>
      </vt:variant>
      <vt:variant>
        <vt:i4>6553648</vt:i4>
      </vt:variant>
      <vt:variant>
        <vt:i4>0</vt:i4>
      </vt:variant>
      <vt:variant>
        <vt:i4>0</vt:i4>
      </vt:variant>
      <vt:variant>
        <vt:i4>5</vt:i4>
      </vt:variant>
      <vt:variant>
        <vt:lpwstr>https://portal.ct.gov/-/media/SDE/Nutrition/CEP/CEPPressRelease.doc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Hall</dc:creator>
  <cp:lastModifiedBy>dhall</cp:lastModifiedBy>
  <cp:revision>3</cp:revision>
  <cp:lastPrinted>2020-02-14T20:34:00Z</cp:lastPrinted>
  <dcterms:created xsi:type="dcterms:W3CDTF">2020-02-14T20:39:00Z</dcterms:created>
  <dcterms:modified xsi:type="dcterms:W3CDTF">2020-02-14T20:39:00Z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NewReviewCycle">
    <vt:lpwstr/>
  </property>
</Properties>
</file>